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7C7E" w14:textId="10E61CBE" w:rsidR="00466E27" w:rsidRDefault="00466E27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473-22-</w:t>
      </w:r>
      <w:r w:rsidR="00383A0C">
        <w:rPr>
          <w:sz w:val="24"/>
          <w:szCs w:val="24"/>
        </w:rPr>
        <w:t xml:space="preserve">07686 </w:t>
      </w:r>
      <w:proofErr w:type="spellStart"/>
      <w:r w:rsidR="00383A0C">
        <w:rPr>
          <w:sz w:val="24"/>
          <w:szCs w:val="24"/>
        </w:rPr>
        <w:t>ws</w:t>
      </w:r>
      <w:proofErr w:type="spellEnd"/>
    </w:p>
    <w:p w14:paraId="4229DED6" w14:textId="3C437035" w:rsidR="00235D82" w:rsidRDefault="00466E27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401C9">
        <w:rPr>
          <w:sz w:val="24"/>
          <w:szCs w:val="24"/>
        </w:rPr>
        <w:t>DOCKET NO. 5</w:t>
      </w:r>
      <w:r w:rsidR="0017399E">
        <w:rPr>
          <w:sz w:val="24"/>
          <w:szCs w:val="24"/>
        </w:rPr>
        <w:t>2</w:t>
      </w:r>
      <w:r w:rsidR="00383A0C">
        <w:rPr>
          <w:sz w:val="24"/>
          <w:szCs w:val="24"/>
        </w:rPr>
        <w:t>370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376D5EBE" w:rsidR="004275C9" w:rsidRPr="009401C9" w:rsidRDefault="00383A0C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APPLICATION OF EAST HOUSTON UTILITIES, INC. FOR AUTHORITY TO CHANGE RATES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00619BC1" w:rsidR="0017399E" w:rsidRPr="004275C9" w:rsidRDefault="004275C9" w:rsidP="0038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07D09FC4" w14:textId="77777777" w:rsidR="004275C9" w:rsidRDefault="00383A0C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BEFORE THE STATE OFFICE</w:t>
            </w:r>
          </w:p>
          <w:p w14:paraId="506C455D" w14:textId="77777777" w:rsidR="00383A0C" w:rsidRDefault="00383A0C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</w:t>
            </w:r>
          </w:p>
          <w:p w14:paraId="41951C90" w14:textId="446C6075" w:rsidR="00383A0C" w:rsidRPr="004275C9" w:rsidRDefault="00383A0C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ADMINISTRATIVE HEARINGS</w:t>
            </w:r>
          </w:p>
        </w:tc>
      </w:tr>
      <w:tr w:rsidR="009401C9" w:rsidRPr="004275C9" w14:paraId="2978CBD2" w14:textId="77777777" w:rsidTr="009401C9">
        <w:trPr>
          <w:trHeight w:val="187"/>
        </w:trPr>
        <w:tc>
          <w:tcPr>
            <w:tcW w:w="4593" w:type="dxa"/>
          </w:tcPr>
          <w:p w14:paraId="7CC26409" w14:textId="77777777" w:rsidR="009401C9" w:rsidRPr="009401C9" w:rsidRDefault="009401C9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58" w:type="dxa"/>
          </w:tcPr>
          <w:p w14:paraId="4884B9C3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773" w:type="dxa"/>
          </w:tcPr>
          <w:p w14:paraId="26D7377F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14:paraId="6E6362E7" w14:textId="77777777" w:rsidR="00404F4C" w:rsidRPr="00404F4C" w:rsidRDefault="00404F4C" w:rsidP="00383A0C">
      <w:pPr>
        <w:spacing w:before="120" w:after="24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15448644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B676F7">
        <w:rPr>
          <w:rFonts w:ascii="Times New Roman" w:eastAsia="Times New Roman" w:hAnsi="Times New Roman" w:cs="Times New Roman"/>
          <w:sz w:val="24"/>
          <w:szCs w:val="20"/>
        </w:rPr>
        <w:t>Marissa Lopez Wagley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17399E">
        <w:rPr>
          <w:rFonts w:ascii="Times New Roman" w:eastAsia="Times New Roman" w:hAnsi="Times New Roman" w:cs="Times New Roman"/>
          <w:sz w:val="24"/>
          <w:szCs w:val="20"/>
        </w:rPr>
        <w:t>Kevin Bartz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6E838850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83A0C">
        <w:rPr>
          <w:rFonts w:ascii="Times New Roman" w:eastAsia="Times New Roman" w:hAnsi="Times New Roman" w:cs="Times New Roman"/>
          <w:noProof/>
          <w:sz w:val="24"/>
          <w:szCs w:val="24"/>
        </w:rPr>
        <w:t>May 24,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9BEA168" w14:textId="71BBFC72" w:rsidR="00B676F7" w:rsidRPr="00B676F7" w:rsidRDefault="00B676F7" w:rsidP="00B676F7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7142CFC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Interim Division Director</w:t>
      </w:r>
    </w:p>
    <w:p w14:paraId="2B29B33A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</w:p>
    <w:p w14:paraId="79CD78E1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AA35483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B676F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Marisa Lopez Wagley</w:t>
      </w: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6EDFA5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29595951"/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bookmarkEnd w:id="0"/>
    <w:p w14:paraId="32A9796E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State Bar No. 00788597</w:t>
      </w:r>
    </w:p>
    <w:p w14:paraId="2AA42FAD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7C5DAF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C6DE468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1EE07048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(512) 936-7216</w:t>
      </w:r>
    </w:p>
    <w:p w14:paraId="23402F6F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70686E6B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marisa.wagley@puc.texas.gov</w:t>
      </w:r>
    </w:p>
    <w:p w14:paraId="5E12DB49" w14:textId="7160E871" w:rsidR="009401C9" w:rsidRDefault="009401C9" w:rsidP="00B67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78297D0" w14:textId="77777777" w:rsidR="005E474D" w:rsidRDefault="005E474D" w:rsidP="005E474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SOAH DOCKET NO. 473-22-07686 </w:t>
      </w:r>
      <w:proofErr w:type="spellStart"/>
      <w:r>
        <w:rPr>
          <w:sz w:val="24"/>
          <w:szCs w:val="24"/>
        </w:rPr>
        <w:t>ws</w:t>
      </w:r>
      <w:proofErr w:type="spellEnd"/>
    </w:p>
    <w:p w14:paraId="3806CC3F" w14:textId="77777777" w:rsidR="005E474D" w:rsidRDefault="005E474D" w:rsidP="005E474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52370</w:t>
      </w:r>
    </w:p>
    <w:p w14:paraId="77D663E0" w14:textId="77777777" w:rsidR="005E474D" w:rsidRPr="004275C9" w:rsidRDefault="005E474D" w:rsidP="005E4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250A8E96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83A0C">
        <w:rPr>
          <w:rFonts w:ascii="Times New Roman" w:eastAsia="Times New Roman" w:hAnsi="Times New Roman" w:cs="Times New Roman"/>
          <w:noProof/>
          <w:sz w:val="24"/>
          <w:szCs w:val="24"/>
        </w:rPr>
        <w:t>May 24,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</w:t>
      </w:r>
      <w:r w:rsidR="00466E27">
        <w:rPr>
          <w:rFonts w:ascii="Times New Roman" w:eastAsia="Times New Roman" w:hAnsi="Times New Roman" w:cs="Times New Roman"/>
          <w:sz w:val="24"/>
          <w:szCs w:val="24"/>
        </w:rPr>
        <w:t xml:space="preserve">Second 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5A2CA" w14:textId="77777777" w:rsidR="00466E27" w:rsidRPr="00B676F7" w:rsidRDefault="00466E27" w:rsidP="00466E2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B676F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Marisa Lopez Wagley</w:t>
      </w: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9ACD5AD" w14:textId="00D3F238" w:rsidR="00620EFA" w:rsidRPr="00466E27" w:rsidRDefault="00466E27" w:rsidP="00466E2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sectPr w:rsidR="00620EFA" w:rsidRPr="00466E27" w:rsidSect="006D4B1D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DB24" w14:textId="77777777" w:rsidR="00EB37C6" w:rsidRDefault="00EB37C6" w:rsidP="005E037E">
      <w:pPr>
        <w:spacing w:after="0" w:line="240" w:lineRule="auto"/>
      </w:pPr>
      <w:r>
        <w:separator/>
      </w:r>
    </w:p>
  </w:endnote>
  <w:endnote w:type="continuationSeparator" w:id="0">
    <w:p w14:paraId="5C82FB43" w14:textId="77777777" w:rsidR="00EB37C6" w:rsidRDefault="00EB37C6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EA11B" w14:textId="77777777" w:rsidR="00EB37C6" w:rsidRDefault="00EB37C6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B8593AA" w14:textId="77777777" w:rsidR="00EB37C6" w:rsidRDefault="00EB37C6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C33" w14:textId="77777777" w:rsidR="00466E27" w:rsidRPr="00466E27" w:rsidRDefault="00466E27" w:rsidP="00466E27">
    <w:pPr>
      <w:pStyle w:val="Header"/>
      <w:jc w:val="right"/>
      <w:rPr>
        <w:rFonts w:ascii="Times New Roman" w:hAnsi="Times New Roman" w:cs="Times New Roman"/>
        <w:b/>
        <w:bCs/>
        <w:sz w:val="20"/>
      </w:rPr>
    </w:pPr>
    <w:r w:rsidRPr="00466E27">
      <w:rPr>
        <w:rFonts w:ascii="Times New Roman" w:hAnsi="Times New Roman" w:cs="Times New Roman"/>
        <w:b/>
        <w:bCs/>
        <w:sz w:val="20"/>
      </w:rPr>
      <w:t xml:space="preserve">Page </w:t>
    </w:r>
    <w:r w:rsidRPr="00466E27">
      <w:rPr>
        <w:rFonts w:ascii="Times New Roman" w:hAnsi="Times New Roman" w:cs="Times New Roman"/>
        <w:b/>
        <w:bCs/>
        <w:sz w:val="20"/>
      </w:rPr>
      <w:fldChar w:fldCharType="begin"/>
    </w:r>
    <w:r w:rsidRPr="00466E27">
      <w:rPr>
        <w:rFonts w:ascii="Times New Roman" w:hAnsi="Times New Roman" w:cs="Times New Roman"/>
        <w:b/>
        <w:bCs/>
        <w:sz w:val="20"/>
      </w:rPr>
      <w:instrText xml:space="preserve"> PAGE </w:instrText>
    </w:r>
    <w:r w:rsidRPr="00466E27">
      <w:rPr>
        <w:rFonts w:ascii="Times New Roman" w:hAnsi="Times New Roman" w:cs="Times New Roman"/>
        <w:b/>
        <w:bCs/>
        <w:sz w:val="20"/>
      </w:rPr>
      <w:fldChar w:fldCharType="separate"/>
    </w:r>
    <w:r w:rsidRPr="00466E27">
      <w:rPr>
        <w:rFonts w:ascii="Times New Roman" w:hAnsi="Times New Roman" w:cs="Times New Roman"/>
        <w:b/>
        <w:bCs/>
        <w:sz w:val="20"/>
      </w:rPr>
      <w:t>2</w:t>
    </w:r>
    <w:r w:rsidRPr="00466E27">
      <w:rPr>
        <w:rFonts w:ascii="Times New Roman" w:hAnsi="Times New Roman" w:cs="Times New Roman"/>
        <w:b/>
        <w:bCs/>
        <w:sz w:val="20"/>
      </w:rPr>
      <w:fldChar w:fldCharType="end"/>
    </w:r>
    <w:r w:rsidRPr="00466E27">
      <w:rPr>
        <w:rFonts w:ascii="Times New Roman" w:hAnsi="Times New Roman" w:cs="Times New Roman"/>
        <w:b/>
        <w:bCs/>
        <w:sz w:val="20"/>
      </w:rPr>
      <w:t xml:space="preserve"> of </w:t>
    </w:r>
    <w:r w:rsidRPr="00466E27">
      <w:rPr>
        <w:rFonts w:ascii="Times New Roman" w:hAnsi="Times New Roman" w:cs="Times New Roman"/>
        <w:b/>
        <w:bCs/>
        <w:sz w:val="20"/>
      </w:rPr>
      <w:fldChar w:fldCharType="begin"/>
    </w:r>
    <w:r w:rsidRPr="00466E27">
      <w:rPr>
        <w:rFonts w:ascii="Times New Roman" w:hAnsi="Times New Roman" w:cs="Times New Roman"/>
        <w:b/>
        <w:bCs/>
        <w:sz w:val="20"/>
      </w:rPr>
      <w:instrText xml:space="preserve"> NUMPAGES  </w:instrText>
    </w:r>
    <w:r w:rsidRPr="00466E27">
      <w:rPr>
        <w:rFonts w:ascii="Times New Roman" w:hAnsi="Times New Roman" w:cs="Times New Roman"/>
        <w:b/>
        <w:bCs/>
        <w:sz w:val="20"/>
      </w:rPr>
      <w:fldChar w:fldCharType="separate"/>
    </w:r>
    <w:r w:rsidRPr="00466E27">
      <w:rPr>
        <w:rFonts w:ascii="Times New Roman" w:hAnsi="Times New Roman" w:cs="Times New Roman"/>
        <w:b/>
        <w:bCs/>
        <w:sz w:val="20"/>
      </w:rPr>
      <w:t>2</w:t>
    </w:r>
    <w:r w:rsidRPr="00466E27">
      <w:rPr>
        <w:rFonts w:ascii="Times New Roman" w:hAnsi="Times New Roman" w:cs="Times New Roman"/>
        <w:b/>
        <w:bCs/>
        <w:sz w:val="20"/>
      </w:rPr>
      <w:fldChar w:fldCharType="end"/>
    </w:r>
  </w:p>
  <w:p w14:paraId="11D26C86" w14:textId="77777777" w:rsidR="00466E27" w:rsidRDefault="00466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1937"/>
    <w:rsid w:val="00035A0B"/>
    <w:rsid w:val="00052F98"/>
    <w:rsid w:val="000577A3"/>
    <w:rsid w:val="00070B7D"/>
    <w:rsid w:val="00071051"/>
    <w:rsid w:val="00076537"/>
    <w:rsid w:val="00080923"/>
    <w:rsid w:val="0008663A"/>
    <w:rsid w:val="00092D12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399E"/>
    <w:rsid w:val="00176A33"/>
    <w:rsid w:val="001B5A2A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3A0C"/>
    <w:rsid w:val="00385C9A"/>
    <w:rsid w:val="00395EB9"/>
    <w:rsid w:val="003A1F69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66E27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474D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401C9"/>
    <w:rsid w:val="009507CB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676F7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B37C6"/>
    <w:rsid w:val="00ED3553"/>
    <w:rsid w:val="00EF6FC3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74D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1032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>pleading</cp:keywords>
  <dc:description/>
  <cp:lastModifiedBy>Bernice Cox</cp:lastModifiedBy>
  <cp:revision>3</cp:revision>
  <cp:lastPrinted>2019-09-12T23:52:00Z</cp:lastPrinted>
  <dcterms:created xsi:type="dcterms:W3CDTF">2023-05-24T18:42:00Z</dcterms:created>
  <dcterms:modified xsi:type="dcterms:W3CDTF">2023-05-24T18:43:00Z</dcterms:modified>
</cp:coreProperties>
</file>